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E7A72" w14:textId="1A073E03" w:rsidR="002D7CAE" w:rsidRDefault="008849F1" w:rsidP="002D7CAE">
      <w:pPr>
        <w:spacing w:after="240"/>
        <w:jc w:val="both"/>
        <w:rPr>
          <w:rFonts w:ascii="Tahoma" w:hAnsi="Tahoma" w:cs="Tahoma"/>
          <w:b/>
        </w:rPr>
      </w:pPr>
      <w:r w:rsidRPr="009E220C">
        <w:rPr>
          <w:b/>
          <w:bCs/>
          <w:noProof/>
          <w:sz w:val="28"/>
          <w:szCs w:val="28"/>
        </w:rPr>
        <w:drawing>
          <wp:inline distT="0" distB="0" distL="0" distR="0" wp14:anchorId="22E2AFB7" wp14:editId="71A105F6">
            <wp:extent cx="1071979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86" cy="82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C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A3897" wp14:editId="64934D57">
                <wp:simplePos x="0" y="0"/>
                <wp:positionH relativeFrom="column">
                  <wp:posOffset>1059180</wp:posOffset>
                </wp:positionH>
                <wp:positionV relativeFrom="paragraph">
                  <wp:posOffset>1905</wp:posOffset>
                </wp:positionV>
                <wp:extent cx="4674870" cy="551815"/>
                <wp:effectExtent l="0" t="0" r="0" b="6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87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7BEE9" w14:textId="77777777" w:rsidR="002D7CAE" w:rsidRPr="00EB1176" w:rsidRDefault="002D7CAE" w:rsidP="00EB1176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B1176">
                              <w:rPr>
                                <w:rFonts w:ascii="Tahoma" w:eastAsia="Times New Roman" w:hAnsi="Tahoma" w:cs="Tahoma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Согласие на обработку персональных данных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A3897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83.4pt;margin-top:.15pt;width:368.1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" stroked="f">
                <v:textbox>
                  <w:txbxContent>
                    <w:p w14:paraId="4E27BEE9" w14:textId="77777777" w:rsidR="002D7CAE" w:rsidRPr="00EB1176" w:rsidRDefault="002D7CAE" w:rsidP="00EB1176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EB1176">
                        <w:rPr>
                          <w:rFonts w:ascii="Tahoma" w:eastAsia="Times New Roman" w:hAnsi="Tahoma" w:cs="Tahoma"/>
                          <w:b/>
                          <w:sz w:val="24"/>
                          <w:szCs w:val="24"/>
                          <w:lang w:eastAsia="ru-RU"/>
                        </w:rPr>
                        <w:t xml:space="preserve">Согласие на обработку персональных данных </w:t>
                      </w:r>
                    </w:p>
                  </w:txbxContent>
                </v:textbox>
              </v:shape>
            </w:pict>
          </mc:Fallback>
        </mc:AlternateContent>
      </w:r>
      <w:r w:rsidR="002D7CAE"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4B09B313" wp14:editId="5717A8F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14375" cy="65214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DA7B0" w14:textId="77777777" w:rsidR="002D7CAE" w:rsidRDefault="002D7CAE" w:rsidP="002D7CAE">
      <w:pPr>
        <w:jc w:val="center"/>
        <w:rPr>
          <w:rFonts w:ascii="Tahoma" w:hAnsi="Tahoma" w:cs="Tahoma"/>
          <w:sz w:val="22"/>
          <w:szCs w:val="22"/>
        </w:rPr>
      </w:pPr>
    </w:p>
    <w:p w14:paraId="22395210" w14:textId="77777777" w:rsidR="005D18E6" w:rsidRPr="005D18E6" w:rsidRDefault="005D18E6" w:rsidP="005D18E6">
      <w:pPr>
        <w:spacing w:after="0" w:line="240" w:lineRule="auto"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5D18E6">
        <w:rPr>
          <w:rFonts w:ascii="Tahoma" w:eastAsia="Times New Roman" w:hAnsi="Tahoma" w:cs="Tahoma"/>
          <w:sz w:val="22"/>
          <w:szCs w:val="22"/>
          <w:lang w:eastAsia="ru-RU"/>
        </w:rPr>
        <w:t>Я, _______________________________________________________________________________,</w:t>
      </w:r>
    </w:p>
    <w:p w14:paraId="0C0E01F0" w14:textId="07D7408A" w:rsidR="005D18E6" w:rsidRPr="005D18E6" w:rsidRDefault="005D18E6" w:rsidP="005D18E6">
      <w:pPr>
        <w:spacing w:after="0" w:line="240" w:lineRule="auto"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5D18E6">
        <w:rPr>
          <w:rFonts w:ascii="Tahoma" w:eastAsia="Times New Roman" w:hAnsi="Tahoma" w:cs="Tahoma"/>
          <w:sz w:val="22"/>
          <w:szCs w:val="22"/>
          <w:lang w:eastAsia="ru-RU"/>
        </w:rPr>
        <w:tab/>
      </w:r>
      <w:r w:rsidRPr="005D18E6">
        <w:rPr>
          <w:rFonts w:ascii="Tahoma" w:eastAsia="Times New Roman" w:hAnsi="Tahoma" w:cs="Tahoma"/>
          <w:sz w:val="22"/>
          <w:szCs w:val="22"/>
          <w:lang w:eastAsia="ru-RU"/>
        </w:rPr>
        <w:tab/>
      </w:r>
      <w:r w:rsidRPr="005D18E6">
        <w:rPr>
          <w:rFonts w:ascii="Tahoma" w:eastAsia="Times New Roman" w:hAnsi="Tahoma" w:cs="Tahoma"/>
          <w:sz w:val="22"/>
          <w:szCs w:val="22"/>
          <w:lang w:eastAsia="ru-RU"/>
        </w:rPr>
        <w:tab/>
      </w:r>
      <w:r w:rsidRPr="005D18E6">
        <w:rPr>
          <w:rFonts w:ascii="Tahoma" w:eastAsia="Times New Roman" w:hAnsi="Tahoma" w:cs="Tahoma"/>
          <w:sz w:val="22"/>
          <w:szCs w:val="22"/>
          <w:lang w:eastAsia="ru-RU"/>
        </w:rPr>
        <w:tab/>
        <w:t xml:space="preserve">      </w:t>
      </w:r>
      <w:r w:rsidRPr="005D18E6">
        <w:rPr>
          <w:rFonts w:ascii="Tahoma" w:eastAsia="Times New Roman" w:hAnsi="Tahoma" w:cs="Tahoma"/>
          <w:sz w:val="22"/>
          <w:szCs w:val="22"/>
          <w:lang w:eastAsia="ru-RU"/>
        </w:rPr>
        <w:tab/>
      </w:r>
      <w:r>
        <w:rPr>
          <w:rFonts w:ascii="Tahoma" w:eastAsia="Times New Roman" w:hAnsi="Tahoma" w:cs="Tahoma"/>
          <w:sz w:val="22"/>
          <w:szCs w:val="22"/>
          <w:lang w:eastAsia="ru-RU"/>
        </w:rPr>
        <w:tab/>
      </w:r>
      <w:r w:rsidRPr="005D18E6">
        <w:rPr>
          <w:rFonts w:ascii="Tahoma" w:eastAsia="Times New Roman" w:hAnsi="Tahoma" w:cs="Tahoma"/>
          <w:sz w:val="22"/>
          <w:szCs w:val="22"/>
          <w:lang w:eastAsia="ru-RU"/>
        </w:rPr>
        <w:t>(Ф.И.О.)</w:t>
      </w:r>
    </w:p>
    <w:p w14:paraId="106D0AAA" w14:textId="77777777" w:rsidR="005D18E6" w:rsidRPr="005D18E6" w:rsidRDefault="005D18E6" w:rsidP="005D18E6">
      <w:pPr>
        <w:spacing w:before="240" w:after="0" w:line="240" w:lineRule="auto"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5D18E6">
        <w:rPr>
          <w:rFonts w:ascii="Tahoma" w:eastAsia="Times New Roman" w:hAnsi="Tahoma" w:cs="Tahoma"/>
          <w:sz w:val="22"/>
          <w:szCs w:val="22"/>
          <w:lang w:eastAsia="ru-RU"/>
        </w:rPr>
        <w:t>зарегистрированный(-</w:t>
      </w:r>
      <w:proofErr w:type="spellStart"/>
      <w:r w:rsidRPr="005D18E6">
        <w:rPr>
          <w:rFonts w:ascii="Tahoma" w:eastAsia="Times New Roman" w:hAnsi="Tahoma" w:cs="Tahoma"/>
          <w:sz w:val="22"/>
          <w:szCs w:val="22"/>
          <w:lang w:eastAsia="ru-RU"/>
        </w:rPr>
        <w:t>ая</w:t>
      </w:r>
      <w:proofErr w:type="spellEnd"/>
      <w:r w:rsidRPr="005D18E6">
        <w:rPr>
          <w:rFonts w:ascii="Tahoma" w:eastAsia="Times New Roman" w:hAnsi="Tahoma" w:cs="Tahoma"/>
          <w:sz w:val="22"/>
          <w:szCs w:val="22"/>
          <w:lang w:eastAsia="ru-RU"/>
        </w:rPr>
        <w:t>) по адресу: __________________________________________________</w:t>
      </w:r>
    </w:p>
    <w:p w14:paraId="423ED142" w14:textId="77777777" w:rsidR="005D18E6" w:rsidRPr="005D18E6" w:rsidRDefault="005D18E6" w:rsidP="005D18E6">
      <w:pPr>
        <w:spacing w:before="240" w:after="0" w:line="240" w:lineRule="auto"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5D18E6">
        <w:rPr>
          <w:rFonts w:ascii="Tahoma" w:eastAsia="Times New Roman" w:hAnsi="Tahoma" w:cs="Tahoma"/>
          <w:sz w:val="22"/>
          <w:szCs w:val="22"/>
          <w:lang w:eastAsia="ru-RU"/>
        </w:rPr>
        <w:t>_________________________________________________________________________________,</w:t>
      </w:r>
    </w:p>
    <w:p w14:paraId="7EEE9EF9" w14:textId="77777777" w:rsidR="005D18E6" w:rsidRPr="005D18E6" w:rsidRDefault="005D18E6" w:rsidP="005D18E6">
      <w:pPr>
        <w:spacing w:before="240" w:after="0" w:line="240" w:lineRule="auto"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5D18E6">
        <w:rPr>
          <w:rFonts w:ascii="Tahoma" w:eastAsia="Times New Roman" w:hAnsi="Tahoma" w:cs="Tahoma"/>
          <w:sz w:val="22"/>
          <w:szCs w:val="22"/>
          <w:lang w:eastAsia="ru-RU"/>
        </w:rPr>
        <w:t>паспорт серия _______ № _____________, выдан _______________________________________</w:t>
      </w:r>
    </w:p>
    <w:p w14:paraId="2355BA08" w14:textId="77777777" w:rsidR="005D18E6" w:rsidRPr="005D18E6" w:rsidRDefault="005D18E6" w:rsidP="005D18E6">
      <w:pPr>
        <w:spacing w:after="0" w:line="240" w:lineRule="auto"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</w:p>
    <w:p w14:paraId="2ACE9D40" w14:textId="77777777" w:rsidR="005D18E6" w:rsidRPr="005D18E6" w:rsidRDefault="005D18E6" w:rsidP="005D18E6">
      <w:pPr>
        <w:spacing w:after="0" w:line="240" w:lineRule="auto"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5D18E6">
        <w:rPr>
          <w:rFonts w:ascii="Tahoma" w:eastAsia="Times New Roman" w:hAnsi="Tahoma" w:cs="Tahoma"/>
          <w:sz w:val="22"/>
          <w:szCs w:val="22"/>
          <w:lang w:eastAsia="ru-RU"/>
        </w:rPr>
        <w:t xml:space="preserve">__________________________________________________, дата выдачи ___________________, </w:t>
      </w:r>
    </w:p>
    <w:p w14:paraId="72D6264F" w14:textId="2DF847CA" w:rsidR="002D7CAE" w:rsidRPr="00862937" w:rsidRDefault="002D7CAE" w:rsidP="00EB1176">
      <w:pPr>
        <w:spacing w:before="240" w:after="0" w:line="240" w:lineRule="auto"/>
        <w:jc w:val="both"/>
        <w:rPr>
          <w:rFonts w:ascii="Tahoma" w:hAnsi="Tahoma" w:cs="Tahoma"/>
          <w:sz w:val="22"/>
          <w:szCs w:val="22"/>
        </w:rPr>
      </w:pPr>
      <w:r w:rsidRPr="00862937">
        <w:rPr>
          <w:rFonts w:ascii="Tahoma" w:hAnsi="Tahoma" w:cs="Tahoma"/>
          <w:sz w:val="22"/>
          <w:szCs w:val="22"/>
        </w:rPr>
        <w:t>в соответствии со ст</w:t>
      </w:r>
      <w:r>
        <w:rPr>
          <w:rFonts w:ascii="Tahoma" w:hAnsi="Tahoma" w:cs="Tahoma"/>
          <w:sz w:val="22"/>
          <w:szCs w:val="22"/>
        </w:rPr>
        <w:t>атьей</w:t>
      </w:r>
      <w:r w:rsidRPr="00862937">
        <w:rPr>
          <w:rFonts w:ascii="Tahoma" w:hAnsi="Tahoma" w:cs="Tahoma"/>
          <w:sz w:val="22"/>
          <w:szCs w:val="22"/>
        </w:rPr>
        <w:t xml:space="preserve"> 9 Федерального закона от 27.07.2006 № 152-ФЗ «О персональных данных» (далее – Закон № 152-ФЗ) даю согласие </w:t>
      </w:r>
      <w:r>
        <w:rPr>
          <w:rFonts w:ascii="Tahoma" w:hAnsi="Tahoma" w:cs="Tahoma"/>
          <w:sz w:val="22"/>
          <w:szCs w:val="22"/>
        </w:rPr>
        <w:t>публично-правовой компании «</w:t>
      </w:r>
      <w:r w:rsidR="008849F1" w:rsidRPr="008849F1">
        <w:rPr>
          <w:rFonts w:ascii="Tahoma" w:hAnsi="Tahoma" w:cs="Tahoma"/>
          <w:sz w:val="22"/>
          <w:szCs w:val="22"/>
        </w:rPr>
        <w:t>Фонд развития территорий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»</w:t>
      </w:r>
      <w:r w:rsidRPr="00862937">
        <w:rPr>
          <w:rFonts w:ascii="Tahoma" w:hAnsi="Tahoma" w:cs="Tahoma"/>
          <w:sz w:val="22"/>
          <w:szCs w:val="22"/>
        </w:rPr>
        <w:t>, расположенно</w:t>
      </w:r>
      <w:r>
        <w:rPr>
          <w:rFonts w:ascii="Tahoma" w:hAnsi="Tahoma" w:cs="Tahoma"/>
          <w:sz w:val="22"/>
          <w:szCs w:val="22"/>
        </w:rPr>
        <w:t>й</w:t>
      </w:r>
      <w:r w:rsidRPr="00862937">
        <w:rPr>
          <w:rFonts w:ascii="Tahoma" w:hAnsi="Tahoma" w:cs="Tahoma"/>
          <w:sz w:val="22"/>
          <w:szCs w:val="22"/>
        </w:rPr>
        <w:t xml:space="preserve"> по адресу: </w:t>
      </w:r>
      <w:r w:rsidR="00AB6A60" w:rsidRPr="001B136C">
        <w:rPr>
          <w:rFonts w:ascii="Tahoma" w:hAnsi="Tahoma" w:cs="Tahoma"/>
          <w:sz w:val="22"/>
          <w:szCs w:val="22"/>
        </w:rPr>
        <w:t>125009, г. Москва, ул. Воздвиженка, д. 10</w:t>
      </w:r>
      <w:r w:rsidR="00AB6A60" w:rsidRPr="00862937">
        <w:rPr>
          <w:rFonts w:ascii="Tahoma" w:hAnsi="Tahoma" w:cs="Tahoma"/>
          <w:sz w:val="22"/>
          <w:szCs w:val="22"/>
        </w:rPr>
        <w:t xml:space="preserve"> (ОГРН:</w:t>
      </w:r>
      <w:r w:rsidR="00AB6A60">
        <w:rPr>
          <w:rFonts w:ascii="Tahoma" w:hAnsi="Tahoma" w:cs="Tahoma"/>
          <w:sz w:val="22"/>
          <w:szCs w:val="22"/>
        </w:rPr>
        <w:t xml:space="preserve"> 5177746100032</w:t>
      </w:r>
      <w:r w:rsidR="00AB6A60" w:rsidRPr="00862937">
        <w:rPr>
          <w:rFonts w:ascii="Tahoma" w:hAnsi="Tahoma" w:cs="Tahoma"/>
          <w:sz w:val="22"/>
          <w:szCs w:val="22"/>
        </w:rPr>
        <w:t>)</w:t>
      </w:r>
      <w:r w:rsidR="00AB6A6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(далее – Фонд)</w:t>
      </w:r>
      <w:r w:rsidRPr="00862937">
        <w:rPr>
          <w:rFonts w:ascii="Tahoma" w:hAnsi="Tahoma" w:cs="Tahoma"/>
          <w:sz w:val="22"/>
          <w:szCs w:val="22"/>
        </w:rPr>
        <w:t xml:space="preserve">, на обработку моих персональных данных, а именно </w:t>
      </w:r>
      <w:r>
        <w:rPr>
          <w:rFonts w:ascii="Tahoma" w:hAnsi="Tahoma" w:cs="Tahoma"/>
          <w:sz w:val="22"/>
          <w:szCs w:val="22"/>
        </w:rPr>
        <w:t xml:space="preserve">– </w:t>
      </w:r>
      <w:r w:rsidRPr="00862937">
        <w:rPr>
          <w:rFonts w:ascii="Tahoma" w:hAnsi="Tahoma" w:cs="Tahoma"/>
          <w:sz w:val="22"/>
          <w:szCs w:val="22"/>
        </w:rPr>
        <w:t>совершени</w:t>
      </w:r>
      <w:r>
        <w:rPr>
          <w:rFonts w:ascii="Tahoma" w:hAnsi="Tahoma" w:cs="Tahoma"/>
          <w:sz w:val="22"/>
          <w:szCs w:val="22"/>
        </w:rPr>
        <w:t>е</w:t>
      </w:r>
      <w:r w:rsidRPr="00862937">
        <w:rPr>
          <w:rFonts w:ascii="Tahoma" w:hAnsi="Tahoma" w:cs="Tahoma"/>
          <w:sz w:val="22"/>
          <w:szCs w:val="22"/>
        </w:rPr>
        <w:t xml:space="preserve"> действий, предусмотренных п</w:t>
      </w:r>
      <w:r>
        <w:rPr>
          <w:rFonts w:ascii="Tahoma" w:hAnsi="Tahoma" w:cs="Tahoma"/>
          <w:sz w:val="22"/>
          <w:szCs w:val="22"/>
        </w:rPr>
        <w:t>унктом</w:t>
      </w:r>
      <w:r w:rsidRPr="00862937">
        <w:rPr>
          <w:rFonts w:ascii="Tahoma" w:hAnsi="Tahoma" w:cs="Tahoma"/>
          <w:sz w:val="22"/>
          <w:szCs w:val="22"/>
        </w:rPr>
        <w:t xml:space="preserve"> 3 ст</w:t>
      </w:r>
      <w:r>
        <w:rPr>
          <w:rFonts w:ascii="Tahoma" w:hAnsi="Tahoma" w:cs="Tahoma"/>
          <w:sz w:val="22"/>
          <w:szCs w:val="22"/>
        </w:rPr>
        <w:t>атьи</w:t>
      </w:r>
      <w:r w:rsidRPr="00862937">
        <w:rPr>
          <w:rFonts w:ascii="Tahoma" w:hAnsi="Tahoma" w:cs="Tahoma"/>
          <w:sz w:val="22"/>
          <w:szCs w:val="22"/>
        </w:rPr>
        <w:t xml:space="preserve"> 3 Закона № 152-ФЗ</w:t>
      </w:r>
      <w:r>
        <w:rPr>
          <w:rFonts w:ascii="Tahoma" w:hAnsi="Tahoma" w:cs="Tahoma"/>
          <w:sz w:val="22"/>
          <w:szCs w:val="22"/>
        </w:rPr>
        <w:t>,</w:t>
      </w:r>
      <w:r w:rsidRPr="00862937">
        <w:rPr>
          <w:rFonts w:ascii="Tahoma" w:hAnsi="Tahoma" w:cs="Tahoma"/>
          <w:sz w:val="22"/>
          <w:szCs w:val="22"/>
        </w:rPr>
        <w:t xml:space="preserve"> в целях обеспечения соблюдения требований законодательства Российской Федерации</w:t>
      </w:r>
      <w:r w:rsidRPr="00862937" w:rsidDel="00ED1535">
        <w:rPr>
          <w:rFonts w:ascii="Tahoma" w:hAnsi="Tahoma" w:cs="Tahoma"/>
          <w:sz w:val="22"/>
          <w:szCs w:val="22"/>
        </w:rPr>
        <w:t xml:space="preserve"> </w:t>
      </w:r>
      <w:r w:rsidRPr="00862937">
        <w:rPr>
          <w:rFonts w:ascii="Tahoma" w:hAnsi="Tahoma" w:cs="Tahoma"/>
          <w:sz w:val="22"/>
          <w:szCs w:val="22"/>
        </w:rPr>
        <w:t>и иных нормативных правовых актов, в том числе в целях:</w:t>
      </w:r>
    </w:p>
    <w:p w14:paraId="1C888968" w14:textId="77777777" w:rsidR="002D7CAE" w:rsidRPr="0095778C" w:rsidRDefault="002D7CAE" w:rsidP="0095778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95778C">
        <w:rPr>
          <w:rFonts w:ascii="Tahoma" w:eastAsia="Times New Roman" w:hAnsi="Tahoma" w:cs="Tahoma"/>
          <w:sz w:val="22"/>
          <w:szCs w:val="22"/>
          <w:lang w:eastAsia="ru-RU"/>
        </w:rPr>
        <w:t>аккредитации арбитражных управляющих в порядке, предусмотренном Федеральным законом от 26.10.2002 № 127-ФЗ «О несостоятельности (банкротстве)»;</w:t>
      </w:r>
    </w:p>
    <w:p w14:paraId="3D0C130E" w14:textId="77777777" w:rsidR="002D7CAE" w:rsidRPr="0095778C" w:rsidRDefault="002D7CAE" w:rsidP="0095778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95778C">
        <w:rPr>
          <w:rFonts w:ascii="Tahoma" w:eastAsia="Times New Roman" w:hAnsi="Tahoma" w:cs="Tahoma"/>
          <w:sz w:val="22"/>
          <w:szCs w:val="22"/>
          <w:lang w:eastAsia="ru-RU"/>
        </w:rPr>
        <w:t>учета аккредитованных арбитражных управляющих;</w:t>
      </w:r>
    </w:p>
    <w:p w14:paraId="1343C360" w14:textId="77777777" w:rsidR="002D7CAE" w:rsidRPr="0095778C" w:rsidRDefault="002D7CAE" w:rsidP="0095778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95778C">
        <w:rPr>
          <w:rFonts w:ascii="Tahoma" w:eastAsia="Times New Roman" w:hAnsi="Tahoma" w:cs="Tahoma"/>
          <w:sz w:val="22"/>
          <w:szCs w:val="22"/>
          <w:lang w:eastAsia="ru-RU"/>
        </w:rPr>
        <w:t>оформления свидетельства об аккредитации;</w:t>
      </w:r>
    </w:p>
    <w:p w14:paraId="29AAF1B3" w14:textId="30A4772F" w:rsidR="002D7CAE" w:rsidRPr="0095778C" w:rsidRDefault="002D7CAE" w:rsidP="0095778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95778C">
        <w:rPr>
          <w:rFonts w:ascii="Tahoma" w:eastAsia="Times New Roman" w:hAnsi="Tahoma" w:cs="Tahoma"/>
          <w:sz w:val="22"/>
          <w:szCs w:val="22"/>
          <w:lang w:eastAsia="ru-RU"/>
        </w:rPr>
        <w:t>размещения информации об аккредитации, продлении аккредитации, аннулировании аккредитации на сайте Фонда в сети интернет по адресу: https://фонд214.рф;</w:t>
      </w:r>
    </w:p>
    <w:p w14:paraId="1E071FDE" w14:textId="77777777" w:rsidR="002D7CAE" w:rsidRPr="0095778C" w:rsidRDefault="002D7CAE" w:rsidP="0095778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95778C">
        <w:rPr>
          <w:rFonts w:ascii="Tahoma" w:eastAsia="Times New Roman" w:hAnsi="Tahoma" w:cs="Tahoma"/>
          <w:sz w:val="22"/>
          <w:szCs w:val="22"/>
          <w:lang w:eastAsia="ru-RU"/>
        </w:rPr>
        <w:t>представления сведений об аккредитации, продлении аккредитации, аннулировании аккредитации саморегулируемым организациям арбитражных управляющих, судам судебной системы Российской Федерации, в Банк России, в Росреестр,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(</w:t>
      </w:r>
      <w:proofErr w:type="spellStart"/>
      <w:r w:rsidRPr="0095778C">
        <w:rPr>
          <w:rFonts w:ascii="Tahoma" w:eastAsia="Times New Roman" w:hAnsi="Tahoma" w:cs="Tahoma"/>
          <w:sz w:val="22"/>
          <w:szCs w:val="22"/>
          <w:lang w:eastAsia="ru-RU"/>
        </w:rPr>
        <w:t>Федресурс</w:t>
      </w:r>
      <w:proofErr w:type="spellEnd"/>
      <w:r w:rsidRPr="0095778C">
        <w:rPr>
          <w:rFonts w:ascii="Tahoma" w:eastAsia="Times New Roman" w:hAnsi="Tahoma" w:cs="Tahoma"/>
          <w:sz w:val="22"/>
          <w:szCs w:val="22"/>
          <w:lang w:eastAsia="ru-RU"/>
        </w:rPr>
        <w:t>) и Единый федеральный реестр сведений о банкротстве (ЕФРСБ).</w:t>
      </w:r>
    </w:p>
    <w:p w14:paraId="143EA257" w14:textId="77777777" w:rsidR="002D7CAE" w:rsidRDefault="002D7CAE" w:rsidP="00EB1176">
      <w:pPr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486A5A1E" w14:textId="4307907B" w:rsidR="002D7CAE" w:rsidRPr="006D1884" w:rsidRDefault="002D7CAE" w:rsidP="002D7CAE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862937">
        <w:rPr>
          <w:rFonts w:ascii="Tahoma" w:hAnsi="Tahoma" w:cs="Tahoma"/>
          <w:sz w:val="22"/>
          <w:szCs w:val="22"/>
        </w:rPr>
        <w:t>Перечень моих персональных данных, на обработку которых я даю согласие:</w:t>
      </w:r>
    </w:p>
    <w:p w14:paraId="33101694" w14:textId="77777777" w:rsidR="002D7CAE" w:rsidRPr="00691371" w:rsidRDefault="002D7CAE" w:rsidP="002D7CAE">
      <w:pPr>
        <w:pStyle w:val="1n"/>
        <w:spacing w:after="0" w:line="240" w:lineRule="auto"/>
        <w:ind w:left="567" w:hanging="567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  <w:lang w:eastAsia="ru-RU"/>
        </w:rPr>
        <w:t>Ф</w:t>
      </w:r>
      <w:r w:rsidRPr="00691371">
        <w:rPr>
          <w:rFonts w:ascii="Tahoma" w:hAnsi="Tahoma" w:cs="Tahoma"/>
          <w:sz w:val="22"/>
          <w:szCs w:val="22"/>
          <w:lang w:eastAsia="ru-RU"/>
        </w:rPr>
        <w:t>амилия, имя, отчество (в т</w:t>
      </w:r>
      <w:r>
        <w:rPr>
          <w:rFonts w:ascii="Tahoma" w:hAnsi="Tahoma" w:cs="Tahoma"/>
          <w:sz w:val="22"/>
          <w:szCs w:val="22"/>
          <w:lang w:eastAsia="ru-RU"/>
        </w:rPr>
        <w:t>ом числе</w:t>
      </w:r>
      <w:r w:rsidRPr="00691371">
        <w:rPr>
          <w:rFonts w:ascii="Tahoma" w:hAnsi="Tahoma" w:cs="Tahoma"/>
          <w:sz w:val="22"/>
          <w:szCs w:val="22"/>
          <w:lang w:eastAsia="ru-RU"/>
        </w:rPr>
        <w:t xml:space="preserve"> предыдущие)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14:paraId="0B3EF1E7" w14:textId="77777777" w:rsidR="002D7CAE" w:rsidRPr="00691371" w:rsidRDefault="002D7CAE" w:rsidP="002D7CAE">
      <w:pPr>
        <w:pStyle w:val="1n"/>
        <w:spacing w:after="0" w:line="240" w:lineRule="auto"/>
        <w:ind w:left="567" w:hanging="567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  <w:lang w:eastAsia="ru-RU"/>
        </w:rPr>
        <w:t>П</w:t>
      </w:r>
      <w:r w:rsidRPr="00691371">
        <w:rPr>
          <w:rFonts w:ascii="Tahoma" w:hAnsi="Tahoma" w:cs="Tahoma"/>
          <w:sz w:val="22"/>
          <w:szCs w:val="22"/>
          <w:lang w:eastAsia="ru-RU"/>
        </w:rPr>
        <w:t>аспортные данные или данные документа, удостоверяющего личность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14:paraId="08D2DEFF" w14:textId="77777777" w:rsidR="002D7CAE" w:rsidRPr="00691371" w:rsidRDefault="002D7CAE" w:rsidP="002D7CAE">
      <w:pPr>
        <w:pStyle w:val="1n"/>
        <w:spacing w:after="0" w:line="240" w:lineRule="auto"/>
        <w:ind w:left="567" w:hanging="567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  <w:lang w:eastAsia="ru-RU"/>
        </w:rPr>
        <w:t>Д</w:t>
      </w:r>
      <w:r w:rsidRPr="00691371">
        <w:rPr>
          <w:rFonts w:ascii="Tahoma" w:hAnsi="Tahoma" w:cs="Tahoma"/>
          <w:sz w:val="22"/>
          <w:szCs w:val="22"/>
          <w:lang w:eastAsia="ru-RU"/>
        </w:rPr>
        <w:t>ата рождения, место рождения</w:t>
      </w:r>
      <w:r>
        <w:rPr>
          <w:rFonts w:ascii="Tahoma" w:hAnsi="Tahoma" w:cs="Tahoma"/>
          <w:sz w:val="22"/>
          <w:szCs w:val="22"/>
          <w:lang w:eastAsia="ru-RU"/>
        </w:rPr>
        <w:t>.</w:t>
      </w:r>
      <w:r w:rsidRPr="00691371">
        <w:rPr>
          <w:rFonts w:ascii="Tahoma" w:hAnsi="Tahoma" w:cs="Tahoma"/>
          <w:sz w:val="22"/>
          <w:szCs w:val="22"/>
          <w:lang w:eastAsia="ru-RU"/>
        </w:rPr>
        <w:t xml:space="preserve"> </w:t>
      </w:r>
    </w:p>
    <w:p w14:paraId="1CC19955" w14:textId="43ED8C4D" w:rsidR="002D7CAE" w:rsidRPr="00691371" w:rsidRDefault="002C7FEF" w:rsidP="002D7CAE">
      <w:pPr>
        <w:pStyle w:val="1n"/>
        <w:spacing w:after="0" w:line="240" w:lineRule="auto"/>
        <w:ind w:left="567" w:hanging="567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eastAsia="Tahoma" w:hAnsi="Tahoma" w:cs="Tahoma"/>
          <w:color w:val="000000"/>
          <w:sz w:val="22"/>
          <w:szCs w:val="22"/>
          <w:lang w:eastAsia="ru-RU"/>
        </w:rPr>
        <w:t>Сведения о г</w:t>
      </w:r>
      <w:r w:rsidRPr="00FC360A">
        <w:rPr>
          <w:rFonts w:ascii="Tahoma" w:eastAsia="Tahoma" w:hAnsi="Tahoma" w:cs="Tahoma"/>
          <w:color w:val="000000"/>
          <w:sz w:val="22"/>
          <w:szCs w:val="22"/>
          <w:lang w:eastAsia="ru-RU"/>
        </w:rPr>
        <w:t>ражданств</w:t>
      </w:r>
      <w:r>
        <w:rPr>
          <w:rFonts w:ascii="Tahoma" w:eastAsia="Tahoma" w:hAnsi="Tahoma" w:cs="Tahoma"/>
          <w:color w:val="000000"/>
          <w:sz w:val="22"/>
          <w:szCs w:val="22"/>
          <w:lang w:eastAsia="ru-RU"/>
        </w:rPr>
        <w:t>е</w:t>
      </w:r>
      <w:r w:rsidR="002D7CAE">
        <w:rPr>
          <w:rFonts w:ascii="Tahoma" w:hAnsi="Tahoma" w:cs="Tahoma"/>
          <w:sz w:val="22"/>
          <w:szCs w:val="22"/>
          <w:lang w:eastAsia="ru-RU"/>
        </w:rPr>
        <w:t>.</w:t>
      </w:r>
    </w:p>
    <w:p w14:paraId="4A240A4D" w14:textId="77777777" w:rsidR="002D7CAE" w:rsidRPr="00691371" w:rsidRDefault="002D7CAE" w:rsidP="002D7CAE">
      <w:pPr>
        <w:pStyle w:val="1n"/>
        <w:spacing w:after="0" w:line="240" w:lineRule="auto"/>
        <w:ind w:left="567" w:hanging="567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  <w:lang w:eastAsia="ru-RU"/>
        </w:rPr>
        <w:t>С</w:t>
      </w:r>
      <w:r w:rsidRPr="00691371">
        <w:rPr>
          <w:rFonts w:ascii="Tahoma" w:hAnsi="Tahoma" w:cs="Tahoma"/>
          <w:sz w:val="22"/>
          <w:szCs w:val="22"/>
          <w:lang w:eastAsia="ru-RU"/>
        </w:rPr>
        <w:t>таж работы и другие данные</w:t>
      </w:r>
      <w:r>
        <w:rPr>
          <w:rFonts w:ascii="Tahoma" w:hAnsi="Tahoma" w:cs="Tahoma"/>
          <w:sz w:val="22"/>
          <w:szCs w:val="22"/>
          <w:lang w:eastAsia="ru-RU"/>
        </w:rPr>
        <w:t>, содержащиеся в</w:t>
      </w:r>
      <w:r w:rsidRPr="00691371">
        <w:rPr>
          <w:rFonts w:ascii="Tahoma" w:hAnsi="Tahoma" w:cs="Tahoma"/>
          <w:sz w:val="22"/>
          <w:szCs w:val="22"/>
          <w:lang w:eastAsia="ru-RU"/>
        </w:rPr>
        <w:t xml:space="preserve"> трудовой книжк</w:t>
      </w:r>
      <w:r>
        <w:rPr>
          <w:rFonts w:ascii="Tahoma" w:hAnsi="Tahoma" w:cs="Tahoma"/>
          <w:sz w:val="22"/>
          <w:szCs w:val="22"/>
          <w:lang w:eastAsia="ru-RU"/>
        </w:rPr>
        <w:t>е</w:t>
      </w:r>
      <w:r w:rsidRPr="00691371">
        <w:rPr>
          <w:rFonts w:ascii="Tahoma" w:hAnsi="Tahoma" w:cs="Tahoma"/>
          <w:sz w:val="22"/>
          <w:szCs w:val="22"/>
          <w:lang w:eastAsia="ru-RU"/>
        </w:rPr>
        <w:t xml:space="preserve"> и вкладыш</w:t>
      </w:r>
      <w:r>
        <w:rPr>
          <w:rFonts w:ascii="Tahoma" w:hAnsi="Tahoma" w:cs="Tahoma"/>
          <w:sz w:val="22"/>
          <w:szCs w:val="22"/>
          <w:lang w:eastAsia="ru-RU"/>
        </w:rPr>
        <w:t>е</w:t>
      </w:r>
      <w:r w:rsidRPr="00691371">
        <w:rPr>
          <w:rFonts w:ascii="Tahoma" w:hAnsi="Tahoma" w:cs="Tahoma"/>
          <w:sz w:val="22"/>
          <w:szCs w:val="22"/>
          <w:lang w:eastAsia="ru-RU"/>
        </w:rPr>
        <w:t xml:space="preserve"> к трудовой книжке, должность, квалификационный уровень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14:paraId="63ABFD31" w14:textId="77777777" w:rsidR="002D7CAE" w:rsidRPr="00691371" w:rsidRDefault="002D7CAE" w:rsidP="002D7CAE">
      <w:pPr>
        <w:pStyle w:val="1n"/>
        <w:spacing w:after="0" w:line="240" w:lineRule="auto"/>
        <w:ind w:left="567" w:hanging="567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  <w:lang w:eastAsia="ru-RU"/>
        </w:rPr>
        <w:t>А</w:t>
      </w:r>
      <w:r w:rsidRPr="00691371">
        <w:rPr>
          <w:rFonts w:ascii="Tahoma" w:hAnsi="Tahoma" w:cs="Tahoma"/>
          <w:sz w:val="22"/>
          <w:szCs w:val="22"/>
          <w:lang w:eastAsia="ru-RU"/>
        </w:rPr>
        <w:t>дрес места жительства (по регистрации и фактический), дата регистрации по указанному месту жительства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14:paraId="581D3D1B" w14:textId="77777777" w:rsidR="002D7CAE" w:rsidRDefault="002D7CAE" w:rsidP="002D7CAE">
      <w:pPr>
        <w:pStyle w:val="1n"/>
        <w:spacing w:after="0" w:line="240" w:lineRule="auto"/>
        <w:ind w:left="567" w:hanging="567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  <w:lang w:eastAsia="ru-RU"/>
        </w:rPr>
        <w:t>Н</w:t>
      </w:r>
      <w:r w:rsidRPr="00691371">
        <w:rPr>
          <w:rFonts w:ascii="Tahoma" w:hAnsi="Tahoma" w:cs="Tahoma"/>
          <w:sz w:val="22"/>
          <w:szCs w:val="22"/>
          <w:lang w:eastAsia="ru-RU"/>
        </w:rPr>
        <w:t>омер телефона (стационарный домашний, мобильный)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14:paraId="74BE1BC2" w14:textId="77777777" w:rsidR="002D7CAE" w:rsidRDefault="002D7CAE" w:rsidP="002D7CAE">
      <w:pPr>
        <w:pStyle w:val="1n"/>
        <w:spacing w:after="0" w:line="240" w:lineRule="auto"/>
        <w:ind w:left="567" w:hanging="567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  <w:lang w:eastAsia="ru-RU"/>
        </w:rPr>
        <w:t>Данные о членстве в саморегулируемой организации арбитражных управляющих.</w:t>
      </w:r>
    </w:p>
    <w:p w14:paraId="3C3BD158" w14:textId="75D3BDD2" w:rsidR="002D7CAE" w:rsidRDefault="002D7CAE" w:rsidP="002D7CAE">
      <w:pPr>
        <w:pStyle w:val="1n"/>
        <w:spacing w:after="0" w:line="240" w:lineRule="auto"/>
        <w:ind w:left="567" w:hanging="567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  <w:lang w:eastAsia="ru-RU"/>
        </w:rPr>
        <w:t xml:space="preserve">Данные об участии в качестве арбитражного управляющего, </w:t>
      </w:r>
      <w:r w:rsidRPr="008F7244">
        <w:rPr>
          <w:rFonts w:ascii="Tahoma" w:hAnsi="Tahoma" w:cs="Tahoma"/>
          <w:sz w:val="22"/>
          <w:szCs w:val="22"/>
        </w:rPr>
        <w:t>конкурсн</w:t>
      </w:r>
      <w:r>
        <w:rPr>
          <w:rFonts w:ascii="Tahoma" w:hAnsi="Tahoma" w:cs="Tahoma"/>
          <w:sz w:val="22"/>
          <w:szCs w:val="22"/>
        </w:rPr>
        <w:t>ого</w:t>
      </w:r>
      <w:r w:rsidRPr="008F7244">
        <w:rPr>
          <w:rFonts w:ascii="Tahoma" w:hAnsi="Tahoma" w:cs="Tahoma"/>
          <w:sz w:val="22"/>
          <w:szCs w:val="22"/>
        </w:rPr>
        <w:t xml:space="preserve"> управляющ</w:t>
      </w:r>
      <w:r>
        <w:rPr>
          <w:rFonts w:ascii="Tahoma" w:hAnsi="Tahoma" w:cs="Tahoma"/>
          <w:sz w:val="22"/>
          <w:szCs w:val="22"/>
        </w:rPr>
        <w:t>его, внешнего</w:t>
      </w:r>
      <w:r w:rsidRPr="008F7244">
        <w:rPr>
          <w:rFonts w:ascii="Tahoma" w:hAnsi="Tahoma" w:cs="Tahoma"/>
          <w:sz w:val="22"/>
          <w:szCs w:val="22"/>
        </w:rPr>
        <w:t xml:space="preserve"> управл</w:t>
      </w:r>
      <w:r>
        <w:rPr>
          <w:rFonts w:ascii="Tahoma" w:hAnsi="Tahoma" w:cs="Tahoma"/>
          <w:sz w:val="22"/>
          <w:szCs w:val="22"/>
        </w:rPr>
        <w:t>яющего в делах о банкротстве.</w:t>
      </w:r>
    </w:p>
    <w:p w14:paraId="57262875" w14:textId="74DA0FD6" w:rsidR="00DC66BC" w:rsidRPr="00691371" w:rsidRDefault="00DC66BC" w:rsidP="002D7CAE">
      <w:pPr>
        <w:pStyle w:val="1n"/>
        <w:spacing w:after="0" w:line="240" w:lineRule="auto"/>
        <w:ind w:left="567" w:hanging="567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</w:rPr>
        <w:t>Сведения о наличии (отсутствии) судимости и (или) факта уголовного преследования либо о прекращении уголовного преследования.</w:t>
      </w:r>
    </w:p>
    <w:p w14:paraId="5DDAFE26" w14:textId="77777777" w:rsidR="002D7CAE" w:rsidRDefault="002D7CAE" w:rsidP="002D7CAE">
      <w:pPr>
        <w:pStyle w:val="1n"/>
        <w:spacing w:after="0" w:line="240" w:lineRule="auto"/>
        <w:ind w:left="567" w:hanging="567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  <w:lang w:eastAsia="ru-RU"/>
        </w:rPr>
        <w:t>Ф</w:t>
      </w:r>
      <w:r w:rsidRPr="00862937">
        <w:rPr>
          <w:rFonts w:ascii="Tahoma" w:hAnsi="Tahoma" w:cs="Tahoma"/>
          <w:sz w:val="22"/>
          <w:szCs w:val="22"/>
          <w:lang w:eastAsia="ru-RU"/>
        </w:rPr>
        <w:t>отография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14:paraId="155CB1B0" w14:textId="77777777" w:rsidR="002D7CAE" w:rsidRPr="008D7B0D" w:rsidRDefault="002D7CAE" w:rsidP="002D7CAE">
      <w:pPr>
        <w:jc w:val="both"/>
        <w:rPr>
          <w:rFonts w:ascii="Tahoma" w:hAnsi="Tahoma" w:cs="Tahoma"/>
          <w:sz w:val="2"/>
          <w:szCs w:val="2"/>
        </w:rPr>
      </w:pPr>
    </w:p>
    <w:p w14:paraId="20197984" w14:textId="77777777" w:rsidR="002D7CAE" w:rsidRDefault="002D7CAE" w:rsidP="00EB1176">
      <w:pPr>
        <w:numPr>
          <w:ilvl w:val="0"/>
          <w:numId w:val="6"/>
        </w:numPr>
        <w:spacing w:before="240" w:after="0" w:line="240" w:lineRule="auto"/>
        <w:jc w:val="both"/>
        <w:rPr>
          <w:rFonts w:ascii="Tahoma" w:hAnsi="Tahoma" w:cs="Tahoma"/>
          <w:sz w:val="22"/>
          <w:szCs w:val="22"/>
        </w:rPr>
      </w:pPr>
      <w:r w:rsidRPr="006D1884">
        <w:rPr>
          <w:rFonts w:ascii="Tahoma" w:hAnsi="Tahoma" w:cs="Tahoma"/>
          <w:sz w:val="22"/>
          <w:szCs w:val="22"/>
        </w:rPr>
        <w:lastRenderedPageBreak/>
        <w:t xml:space="preserve">Перечень действий, на совершение которых я даю согласие: разрешаю </w:t>
      </w:r>
      <w:r w:rsidRPr="006D1884">
        <w:rPr>
          <w:rFonts w:ascii="Tahoma" w:eastAsia="Times New Roman" w:hAnsi="Tahoma" w:cs="Tahoma"/>
          <w:iCs/>
          <w:sz w:val="22"/>
          <w:szCs w:val="22"/>
        </w:rPr>
        <w:t>Фонду</w:t>
      </w:r>
      <w:r w:rsidRPr="006D1884">
        <w:rPr>
          <w:rFonts w:ascii="Tahoma" w:hAnsi="Tahoma" w:cs="Tahoma"/>
          <w:sz w:val="22"/>
          <w:szCs w:val="22"/>
        </w:rPr>
        <w:t xml:space="preserve"> производить с моими персональными данными действия (операции), определенные пунктом 3 статьи 3 Закона № 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ahoma" w:hAnsi="Tahoma" w:cs="Tahoma"/>
          <w:sz w:val="22"/>
          <w:szCs w:val="22"/>
        </w:rPr>
        <w:t>.</w:t>
      </w:r>
    </w:p>
    <w:p w14:paraId="0C5788DC" w14:textId="77777777" w:rsidR="002D7CAE" w:rsidRDefault="002D7CAE" w:rsidP="00EB1176">
      <w:pPr>
        <w:spacing w:line="240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</w:t>
      </w:r>
      <w:r w:rsidRPr="006D1884">
        <w:rPr>
          <w:rFonts w:ascii="Tahoma" w:hAnsi="Tahoma" w:cs="Tahoma"/>
          <w:sz w:val="22"/>
          <w:szCs w:val="22"/>
        </w:rPr>
        <w:t>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585F0E3C" w14:textId="77777777" w:rsidR="005D18E6" w:rsidRPr="005D18E6" w:rsidRDefault="005D18E6" w:rsidP="005D18E6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5D18E6">
        <w:rPr>
          <w:rFonts w:ascii="Tahoma" w:eastAsia="Times New Roman" w:hAnsi="Tahoma" w:cs="Tahoma"/>
          <w:sz w:val="22"/>
          <w:szCs w:val="22"/>
          <w:lang w:eastAsia="ru-RU"/>
        </w:rPr>
        <w:t>Я даю согласие на передачу Фондом третьим лицам моих персональных данных:</w:t>
      </w:r>
    </w:p>
    <w:p w14:paraId="34E77601" w14:textId="54B9A021" w:rsidR="005D18E6" w:rsidRPr="005D18E6" w:rsidRDefault="00D73A63" w:rsidP="005D18E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>
        <w:rPr>
          <w:rFonts w:ascii="Tahoma" w:eastAsia="Times New Roman" w:hAnsi="Tahoma" w:cs="Tahoma"/>
          <w:sz w:val="22"/>
          <w:szCs w:val="22"/>
          <w:lang w:eastAsia="ru-RU"/>
        </w:rPr>
        <w:t>указанных в пунктах 1.1 – 1.11</w:t>
      </w:r>
      <w:r w:rsidR="005D18E6" w:rsidRPr="005D18E6">
        <w:rPr>
          <w:rFonts w:ascii="Tahoma" w:eastAsia="Times New Roman" w:hAnsi="Tahoma" w:cs="Tahoma"/>
          <w:sz w:val="22"/>
          <w:szCs w:val="22"/>
          <w:lang w:eastAsia="ru-RU"/>
        </w:rPr>
        <w:t xml:space="preserve"> настоящего согласия, − </w:t>
      </w:r>
      <w:r w:rsidRPr="005D18E6">
        <w:rPr>
          <w:rFonts w:ascii="Tahoma" w:eastAsia="Times New Roman" w:hAnsi="Tahoma" w:cs="Tahoma"/>
          <w:sz w:val="22"/>
          <w:szCs w:val="22"/>
          <w:lang w:eastAsia="ru-RU"/>
        </w:rPr>
        <w:t xml:space="preserve">компании </w:t>
      </w:r>
      <w:r>
        <w:rPr>
          <w:rFonts w:ascii="Tahoma" w:eastAsia="Times New Roman" w:hAnsi="Tahoma" w:cs="Tahoma"/>
          <w:sz w:val="22"/>
          <w:szCs w:val="22"/>
          <w:lang w:eastAsia="ru-RU"/>
        </w:rPr>
        <w:t>АО «ДОМ.РФ», расположенной</w:t>
      </w:r>
      <w:r w:rsidR="005D18E6" w:rsidRPr="005D18E6">
        <w:rPr>
          <w:rFonts w:ascii="Tahoma" w:eastAsia="Times New Roman" w:hAnsi="Tahoma" w:cs="Tahoma"/>
          <w:sz w:val="22"/>
          <w:szCs w:val="22"/>
          <w:lang w:eastAsia="ru-RU"/>
        </w:rPr>
        <w:t xml:space="preserve"> по адресу г. Москва, ул. Воздвиженка, д.10, </w:t>
      </w:r>
      <w:r>
        <w:rPr>
          <w:rFonts w:ascii="Tahoma" w:eastAsia="Times New Roman" w:hAnsi="Tahoma" w:cs="Tahoma"/>
          <w:sz w:val="22"/>
          <w:szCs w:val="22"/>
          <w:lang w:eastAsia="ru-RU"/>
        </w:rPr>
        <w:t>осуществляющей</w:t>
      </w:r>
      <w:r w:rsidR="005D18E6" w:rsidRPr="005D18E6">
        <w:rPr>
          <w:rFonts w:ascii="Tahoma" w:eastAsia="Times New Roman" w:hAnsi="Tahoma" w:cs="Tahoma"/>
          <w:sz w:val="22"/>
          <w:szCs w:val="22"/>
          <w:lang w:eastAsia="ru-RU"/>
        </w:rPr>
        <w:t xml:space="preserve"> обработку персона</w:t>
      </w:r>
      <w:r>
        <w:rPr>
          <w:rFonts w:ascii="Tahoma" w:eastAsia="Times New Roman" w:hAnsi="Tahoma" w:cs="Tahoma"/>
          <w:sz w:val="22"/>
          <w:szCs w:val="22"/>
          <w:lang w:eastAsia="ru-RU"/>
        </w:rPr>
        <w:t xml:space="preserve">льных данных по поручению </w:t>
      </w:r>
      <w:r w:rsidR="005D18E6" w:rsidRPr="005D18E6">
        <w:rPr>
          <w:rFonts w:ascii="Tahoma" w:eastAsia="Times New Roman" w:hAnsi="Tahoma" w:cs="Tahoma"/>
          <w:sz w:val="22"/>
          <w:szCs w:val="22"/>
          <w:lang w:eastAsia="ru-RU"/>
        </w:rPr>
        <w:t xml:space="preserve">Фонда, в целях </w:t>
      </w:r>
      <w:r>
        <w:rPr>
          <w:rFonts w:ascii="Tahoma" w:eastAsia="Times New Roman" w:hAnsi="Tahoma" w:cs="Tahoma"/>
          <w:sz w:val="22"/>
          <w:szCs w:val="22"/>
          <w:lang w:eastAsia="ru-RU"/>
        </w:rPr>
        <w:t>исполнения</w:t>
      </w:r>
      <w:r w:rsidRPr="00D73A63">
        <w:rPr>
          <w:rFonts w:ascii="Tahoma" w:eastAsia="Times New Roman" w:hAnsi="Tahoma" w:cs="Tahoma"/>
          <w:sz w:val="22"/>
          <w:szCs w:val="22"/>
          <w:lang w:eastAsia="ru-RU"/>
        </w:rPr>
        <w:t xml:space="preserve"> соответствующих договорных обязательств</w:t>
      </w:r>
      <w:r w:rsidR="005D18E6" w:rsidRPr="005D18E6">
        <w:rPr>
          <w:rFonts w:ascii="Tahoma" w:eastAsia="Times New Roman" w:hAnsi="Tahoma" w:cs="Tahoma"/>
          <w:sz w:val="22"/>
          <w:szCs w:val="22"/>
          <w:lang w:eastAsia="ru-RU"/>
        </w:rPr>
        <w:t>;</w:t>
      </w:r>
    </w:p>
    <w:p w14:paraId="0A39E19A" w14:textId="40AF2460" w:rsidR="002D7CAE" w:rsidRPr="00D73A63" w:rsidRDefault="005D18E6" w:rsidP="00D73A6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5D18E6">
        <w:rPr>
          <w:rFonts w:ascii="Tahoma" w:eastAsia="Times New Roman" w:hAnsi="Tahoma" w:cs="Tahoma"/>
          <w:sz w:val="22"/>
          <w:szCs w:val="22"/>
          <w:lang w:eastAsia="ru-RU"/>
        </w:rPr>
        <w:t>указанных в пунктах 1.1 −</w:t>
      </w:r>
      <w:r w:rsidR="00D73A63">
        <w:rPr>
          <w:rFonts w:ascii="Tahoma" w:eastAsia="Times New Roman" w:hAnsi="Tahoma" w:cs="Tahoma"/>
          <w:sz w:val="22"/>
          <w:szCs w:val="22"/>
          <w:lang w:eastAsia="ru-RU"/>
        </w:rPr>
        <w:t xml:space="preserve"> 1.10</w:t>
      </w:r>
      <w:r w:rsidRPr="005D18E6">
        <w:rPr>
          <w:rFonts w:ascii="Tahoma" w:eastAsia="Times New Roman" w:hAnsi="Tahoma" w:cs="Tahoma"/>
          <w:sz w:val="22"/>
          <w:szCs w:val="22"/>
          <w:lang w:eastAsia="ru-RU"/>
        </w:rPr>
        <w:t xml:space="preserve"> настоящего согласия, − компании ООО «</w:t>
      </w:r>
      <w:proofErr w:type="spellStart"/>
      <w:r w:rsidRPr="005D18E6">
        <w:rPr>
          <w:rFonts w:ascii="Tahoma" w:eastAsia="Times New Roman" w:hAnsi="Tahoma" w:cs="Tahoma"/>
          <w:sz w:val="22"/>
          <w:szCs w:val="22"/>
          <w:lang w:eastAsia="ru-RU"/>
        </w:rPr>
        <w:t>ИнтелИнфо</w:t>
      </w:r>
      <w:proofErr w:type="spellEnd"/>
      <w:r w:rsidRPr="005D18E6">
        <w:rPr>
          <w:rFonts w:ascii="Tahoma" w:eastAsia="Times New Roman" w:hAnsi="Tahoma" w:cs="Tahoma"/>
          <w:sz w:val="22"/>
          <w:szCs w:val="22"/>
          <w:lang w:eastAsia="ru-RU"/>
        </w:rPr>
        <w:t xml:space="preserve">», расположенной по адресу: г. Москва, ул. Горбунова, д. 2, стр. 2014, </w:t>
      </w:r>
      <w:r w:rsidRPr="005D18E6">
        <w:rPr>
          <w:rFonts w:ascii="Tahoma" w:eastAsia="Times New Roman" w:hAnsi="Tahoma" w:cs="Tahoma"/>
          <w:sz w:val="22"/>
          <w:szCs w:val="22"/>
          <w:lang w:eastAsia="ru-RU"/>
        </w:rPr>
        <w:br/>
        <w:t xml:space="preserve">пом. А-805, осуществляющей обработку персональных данных по поручению Фонда </w:t>
      </w:r>
      <w:r w:rsidRPr="005D18E6">
        <w:rPr>
          <w:rFonts w:ascii="Tahoma" w:eastAsia="Times New Roman" w:hAnsi="Tahoma" w:cs="Tahoma"/>
          <w:sz w:val="22"/>
          <w:szCs w:val="22"/>
          <w:lang w:eastAsia="ru-RU"/>
        </w:rPr>
        <w:br/>
        <w:t xml:space="preserve">в соответствии с заключенными договорами и соглашениями, в целях соблюдения требований действующего законодательства Российской Федерации о проверке достоверности и полноты предоставляемых работодателю сведений, требований </w:t>
      </w:r>
      <w:r w:rsidRPr="005D18E6">
        <w:rPr>
          <w:rFonts w:ascii="Tahoma" w:eastAsia="Times New Roman" w:hAnsi="Tahoma" w:cs="Tahoma"/>
          <w:sz w:val="22"/>
          <w:szCs w:val="22"/>
          <w:lang w:eastAsia="ru-RU"/>
        </w:rPr>
        <w:br/>
        <w:t>о предотвращении или урегулировании конфликта интересов.</w:t>
      </w:r>
    </w:p>
    <w:p w14:paraId="4B7483E1" w14:textId="77777777" w:rsidR="00D73A63" w:rsidRDefault="00D73A63" w:rsidP="00D73A63">
      <w:pPr>
        <w:spacing w:before="240" w:after="0" w:line="240" w:lineRule="auto"/>
        <w:ind w:left="360"/>
        <w:contextualSpacing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</w:p>
    <w:p w14:paraId="69907FD9" w14:textId="5A7812C2" w:rsidR="002D7CAE" w:rsidRPr="00D73A63" w:rsidRDefault="002D7CAE" w:rsidP="00D73A63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ahoma" w:eastAsia="Times New Roman" w:hAnsi="Tahoma" w:cs="Tahoma"/>
          <w:sz w:val="22"/>
          <w:szCs w:val="22"/>
          <w:lang w:eastAsia="ru-RU"/>
        </w:rPr>
      </w:pPr>
      <w:r w:rsidRPr="00D73A63">
        <w:rPr>
          <w:rFonts w:ascii="Tahoma" w:eastAsia="Times New Roman" w:hAnsi="Tahoma" w:cs="Tahoma"/>
          <w:sz w:val="22"/>
          <w:szCs w:val="22"/>
          <w:lang w:eastAsia="ru-RU"/>
        </w:rPr>
        <w:t xml:space="preserve">Сроки обработки и хранения персональных данных: обработка персональных данных прекращается по истечении 5 (пяти) лет после окончания аккредитации. </w:t>
      </w:r>
    </w:p>
    <w:p w14:paraId="0BDD0658" w14:textId="77777777" w:rsidR="002D7CAE" w:rsidRDefault="002D7CAE" w:rsidP="00EB1176">
      <w:pPr>
        <w:spacing w:before="240" w:line="240" w:lineRule="auto"/>
        <w:jc w:val="both"/>
        <w:rPr>
          <w:rFonts w:ascii="Tahoma" w:hAnsi="Tahoma" w:cs="Tahoma"/>
          <w:sz w:val="22"/>
          <w:szCs w:val="22"/>
        </w:rPr>
      </w:pPr>
      <w:r w:rsidRPr="00862937">
        <w:rPr>
          <w:rFonts w:ascii="Tahoma" w:hAnsi="Tahoma" w:cs="Tahoma"/>
          <w:sz w:val="22"/>
          <w:szCs w:val="22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43C48D5C" w14:textId="77777777" w:rsidR="002D7CAE" w:rsidRDefault="002D7CAE" w:rsidP="00EB1176">
      <w:pPr>
        <w:spacing w:line="240" w:lineRule="auto"/>
        <w:jc w:val="both"/>
        <w:rPr>
          <w:rFonts w:ascii="Tahoma" w:hAnsi="Tahoma" w:cs="Tahoma"/>
          <w:sz w:val="22"/>
          <w:szCs w:val="22"/>
        </w:rPr>
      </w:pPr>
      <w:r w:rsidRPr="00862937">
        <w:rPr>
          <w:rFonts w:ascii="Tahoma" w:hAnsi="Tahoma" w:cs="Tahoma"/>
          <w:sz w:val="22"/>
          <w:szCs w:val="22"/>
        </w:rPr>
        <w:t>Права и обязанности в области защиты персональных данных мне разъяснены и понятны.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49"/>
        <w:gridCol w:w="1485"/>
        <w:gridCol w:w="1251"/>
        <w:gridCol w:w="1701"/>
        <w:gridCol w:w="837"/>
        <w:gridCol w:w="3733"/>
      </w:tblGrid>
      <w:tr w:rsidR="002D7CAE" w:rsidRPr="00862937" w14:paraId="0FD3E96F" w14:textId="77777777" w:rsidTr="00EB1176">
        <w:tc>
          <w:tcPr>
            <w:tcW w:w="349" w:type="dxa"/>
          </w:tcPr>
          <w:p w14:paraId="6EB1ED5E" w14:textId="77777777" w:rsidR="002D7CAE" w:rsidRPr="00862937" w:rsidRDefault="002D7CAE" w:rsidP="00A365E6">
            <w:pPr>
              <w:tabs>
                <w:tab w:val="left" w:pos="3544"/>
                <w:tab w:val="left" w:pos="5387"/>
                <w:tab w:val="left" w:pos="7371"/>
              </w:tabs>
              <w:spacing w:after="24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3AEC29F5" w14:textId="77777777" w:rsidR="002D7CAE" w:rsidRPr="00862937" w:rsidRDefault="002D7CAE" w:rsidP="00A365E6">
            <w:pPr>
              <w:tabs>
                <w:tab w:val="left" w:pos="3544"/>
                <w:tab w:val="left" w:pos="5387"/>
                <w:tab w:val="left" w:pos="7371"/>
              </w:tabs>
              <w:spacing w:after="24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251" w:type="dxa"/>
          </w:tcPr>
          <w:p w14:paraId="11126AC2" w14:textId="77777777" w:rsidR="002D7CAE" w:rsidRPr="00862937" w:rsidRDefault="002D7CAE" w:rsidP="00A365E6">
            <w:pPr>
              <w:tabs>
                <w:tab w:val="left" w:pos="3544"/>
                <w:tab w:val="left" w:pos="5387"/>
                <w:tab w:val="left" w:pos="7371"/>
              </w:tabs>
              <w:spacing w:after="24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964449" w14:textId="77777777" w:rsidR="002D7CAE" w:rsidRPr="00862937" w:rsidRDefault="002D7CAE" w:rsidP="00A365E6">
            <w:pPr>
              <w:tabs>
                <w:tab w:val="left" w:pos="3544"/>
                <w:tab w:val="left" w:pos="5387"/>
                <w:tab w:val="left" w:pos="7371"/>
              </w:tabs>
              <w:spacing w:after="24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837" w:type="dxa"/>
          </w:tcPr>
          <w:p w14:paraId="41C653A6" w14:textId="77777777" w:rsidR="002D7CAE" w:rsidRPr="00862937" w:rsidRDefault="002D7CAE" w:rsidP="00A365E6">
            <w:pPr>
              <w:tabs>
                <w:tab w:val="left" w:pos="3544"/>
                <w:tab w:val="left" w:pos="5387"/>
                <w:tab w:val="left" w:pos="7371"/>
              </w:tabs>
              <w:spacing w:after="24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14:paraId="7083EACF" w14:textId="77777777" w:rsidR="002D7CAE" w:rsidRPr="00862937" w:rsidRDefault="002D7CAE" w:rsidP="00A365E6">
            <w:pPr>
              <w:tabs>
                <w:tab w:val="left" w:pos="3544"/>
                <w:tab w:val="left" w:pos="5387"/>
                <w:tab w:val="left" w:pos="7371"/>
              </w:tabs>
              <w:spacing w:after="24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2D7CAE" w:rsidRPr="00862937" w14:paraId="7BBF493A" w14:textId="77777777" w:rsidTr="00EB1176">
        <w:tc>
          <w:tcPr>
            <w:tcW w:w="349" w:type="dxa"/>
          </w:tcPr>
          <w:p w14:paraId="4FAEFFE5" w14:textId="77777777" w:rsidR="002D7CAE" w:rsidRPr="00862937" w:rsidRDefault="002D7CAE" w:rsidP="00A365E6">
            <w:pPr>
              <w:autoSpaceDE w:val="0"/>
              <w:autoSpaceDN w:val="0"/>
              <w:adjustRightInd w:val="0"/>
              <w:spacing w:before="60" w:after="240"/>
              <w:ind w:left="57" w:right="6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079BD35B" w14:textId="77777777" w:rsidR="002D7CAE" w:rsidRPr="00862937" w:rsidRDefault="002D7CAE" w:rsidP="00A365E6">
            <w:pPr>
              <w:autoSpaceDE w:val="0"/>
              <w:autoSpaceDN w:val="0"/>
              <w:adjustRightInd w:val="0"/>
              <w:spacing w:before="60" w:after="240"/>
              <w:ind w:left="57" w:right="6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62937">
              <w:rPr>
                <w:rFonts w:ascii="Tahoma" w:hAnsi="Tahoma" w:cs="Tahoma"/>
                <w:sz w:val="22"/>
                <w:szCs w:val="22"/>
              </w:rPr>
              <w:t>(дата)</w:t>
            </w:r>
          </w:p>
        </w:tc>
        <w:tc>
          <w:tcPr>
            <w:tcW w:w="1251" w:type="dxa"/>
          </w:tcPr>
          <w:p w14:paraId="0007F166" w14:textId="77777777" w:rsidR="002D7CAE" w:rsidRPr="00862937" w:rsidRDefault="002D7CAE" w:rsidP="00A365E6">
            <w:pPr>
              <w:autoSpaceDE w:val="0"/>
              <w:autoSpaceDN w:val="0"/>
              <w:adjustRightInd w:val="0"/>
              <w:spacing w:before="60" w:after="240"/>
              <w:ind w:left="57" w:right="6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BC49764" w14:textId="77777777" w:rsidR="002D7CAE" w:rsidRPr="00862937" w:rsidRDefault="002D7CAE" w:rsidP="00A365E6">
            <w:pPr>
              <w:autoSpaceDE w:val="0"/>
              <w:autoSpaceDN w:val="0"/>
              <w:adjustRightInd w:val="0"/>
              <w:spacing w:before="60" w:after="240"/>
              <w:ind w:left="57" w:right="6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62937">
              <w:rPr>
                <w:rFonts w:ascii="Tahoma" w:hAnsi="Tahoma" w:cs="Tahoma"/>
                <w:sz w:val="22"/>
                <w:szCs w:val="22"/>
              </w:rPr>
              <w:t>(подпись)</w:t>
            </w:r>
          </w:p>
        </w:tc>
        <w:tc>
          <w:tcPr>
            <w:tcW w:w="837" w:type="dxa"/>
          </w:tcPr>
          <w:p w14:paraId="4FF0C027" w14:textId="77777777" w:rsidR="002D7CAE" w:rsidRPr="00862937" w:rsidRDefault="002D7CAE" w:rsidP="00A365E6">
            <w:pPr>
              <w:autoSpaceDE w:val="0"/>
              <w:autoSpaceDN w:val="0"/>
              <w:adjustRightInd w:val="0"/>
              <w:spacing w:before="60" w:after="240"/>
              <w:ind w:left="57" w:right="6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</w:tcBorders>
          </w:tcPr>
          <w:p w14:paraId="62088410" w14:textId="77777777" w:rsidR="002D7CAE" w:rsidRPr="00862937" w:rsidRDefault="002D7CAE" w:rsidP="00A365E6">
            <w:pPr>
              <w:autoSpaceDE w:val="0"/>
              <w:autoSpaceDN w:val="0"/>
              <w:adjustRightInd w:val="0"/>
              <w:spacing w:before="60" w:after="240"/>
              <w:ind w:left="57" w:right="6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62937">
              <w:rPr>
                <w:rFonts w:ascii="Tahoma" w:hAnsi="Tahoma" w:cs="Tahoma"/>
                <w:sz w:val="22"/>
                <w:szCs w:val="22"/>
              </w:rPr>
              <w:t>(расшифровка подписи)</w:t>
            </w:r>
          </w:p>
        </w:tc>
      </w:tr>
    </w:tbl>
    <w:p w14:paraId="14714BC8" w14:textId="77777777" w:rsidR="00DC4A2C" w:rsidRDefault="00DC4A2C"/>
    <w:sectPr w:rsidR="00DC4A2C" w:rsidSect="005D18E6">
      <w:headerReference w:type="first" r:id="rId9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D760F" w14:textId="77777777" w:rsidR="00C03C07" w:rsidRDefault="00C03C07" w:rsidP="00413686">
      <w:pPr>
        <w:spacing w:after="0" w:line="240" w:lineRule="auto"/>
      </w:pPr>
      <w:r>
        <w:separator/>
      </w:r>
    </w:p>
  </w:endnote>
  <w:endnote w:type="continuationSeparator" w:id="0">
    <w:p w14:paraId="5F4404EB" w14:textId="77777777" w:rsidR="00C03C07" w:rsidRDefault="00C03C07" w:rsidP="0041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C909D" w14:textId="77777777" w:rsidR="00C03C07" w:rsidRDefault="00C03C07" w:rsidP="00413686">
      <w:pPr>
        <w:spacing w:after="0" w:line="240" w:lineRule="auto"/>
      </w:pPr>
      <w:r>
        <w:separator/>
      </w:r>
    </w:p>
  </w:footnote>
  <w:footnote w:type="continuationSeparator" w:id="0">
    <w:p w14:paraId="3CC5A0A5" w14:textId="77777777" w:rsidR="00C03C07" w:rsidRDefault="00C03C07" w:rsidP="0041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1275349"/>
      <w:docPartObj>
        <w:docPartGallery w:val="Page Numbers (Top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14:paraId="3664112E" w14:textId="0E10A2AB" w:rsidR="00574CEF" w:rsidRPr="00EB1176" w:rsidRDefault="00574CEF">
        <w:pPr>
          <w:pStyle w:val="ad"/>
          <w:jc w:val="center"/>
          <w:rPr>
            <w:rFonts w:ascii="Tahoma" w:hAnsi="Tahoma" w:cs="Tahoma"/>
            <w:sz w:val="22"/>
            <w:szCs w:val="22"/>
          </w:rPr>
        </w:pPr>
        <w:r w:rsidRPr="00EB1176">
          <w:rPr>
            <w:rFonts w:ascii="Tahoma" w:hAnsi="Tahoma" w:cs="Tahoma"/>
            <w:sz w:val="22"/>
            <w:szCs w:val="22"/>
          </w:rPr>
          <w:fldChar w:fldCharType="begin"/>
        </w:r>
        <w:r w:rsidRPr="00EB1176">
          <w:rPr>
            <w:rFonts w:ascii="Tahoma" w:hAnsi="Tahoma" w:cs="Tahoma"/>
            <w:sz w:val="22"/>
            <w:szCs w:val="22"/>
          </w:rPr>
          <w:instrText>PAGE   \* MERGEFORMAT</w:instrText>
        </w:r>
        <w:r w:rsidRPr="00EB1176">
          <w:rPr>
            <w:rFonts w:ascii="Tahoma" w:hAnsi="Tahoma" w:cs="Tahoma"/>
            <w:sz w:val="22"/>
            <w:szCs w:val="22"/>
          </w:rPr>
          <w:fldChar w:fldCharType="separate"/>
        </w:r>
        <w:r w:rsidR="005D18E6">
          <w:rPr>
            <w:rFonts w:ascii="Tahoma" w:hAnsi="Tahoma" w:cs="Tahoma"/>
            <w:noProof/>
            <w:sz w:val="22"/>
            <w:szCs w:val="22"/>
          </w:rPr>
          <w:t>1</w:t>
        </w:r>
        <w:r w:rsidRPr="00EB1176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33849E00" w14:textId="5E6DD3D2" w:rsidR="00574CEF" w:rsidRPr="00280E39" w:rsidRDefault="00574CEF" w:rsidP="00280E39">
    <w:pPr>
      <w:pStyle w:val="ad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1F13"/>
    <w:multiLevelType w:val="multilevel"/>
    <w:tmpl w:val="761813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20" w:hanging="720"/>
      </w:pPr>
      <w:rPr>
        <w:rFonts w:ascii="Tahoma" w:hAnsi="Tahoma" w:cs="Tahoma" w:hint="default"/>
        <w:color w:val="00000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eastAsia="Tahoma"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ahoma"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eastAsia="Tahoma"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eastAsia="Tahoma"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ahoma"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eastAsia="Tahoma"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eastAsia="Tahoma" w:hint="default"/>
        <w:color w:val="000000"/>
        <w:u w:val="none"/>
      </w:rPr>
    </w:lvl>
  </w:abstractNum>
  <w:abstractNum w:abstractNumId="1" w15:restartNumberingAfterBreak="0">
    <w:nsid w:val="1F6819F0"/>
    <w:multiLevelType w:val="hybridMultilevel"/>
    <w:tmpl w:val="8F1C875A"/>
    <w:lvl w:ilvl="0" w:tplc="E84E89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0A6D15"/>
    <w:multiLevelType w:val="multilevel"/>
    <w:tmpl w:val="F5F2D3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514270"/>
    <w:multiLevelType w:val="hybridMultilevel"/>
    <w:tmpl w:val="2F42619C"/>
    <w:lvl w:ilvl="0" w:tplc="81E82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55E43"/>
    <w:multiLevelType w:val="hybridMultilevel"/>
    <w:tmpl w:val="B4A00C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42D61"/>
    <w:multiLevelType w:val="hybridMultilevel"/>
    <w:tmpl w:val="8F1C875A"/>
    <w:lvl w:ilvl="0" w:tplc="E84E8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52B52"/>
    <w:multiLevelType w:val="hybridMultilevel"/>
    <w:tmpl w:val="2828CDCE"/>
    <w:lvl w:ilvl="0" w:tplc="5C2C9BBA">
      <w:start w:val="1"/>
      <w:numFmt w:val="decimal"/>
      <w:pStyle w:val="1n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48"/>
    <w:rsid w:val="00164F99"/>
    <w:rsid w:val="00183F90"/>
    <w:rsid w:val="00244C9D"/>
    <w:rsid w:val="00280E39"/>
    <w:rsid w:val="002A2CDA"/>
    <w:rsid w:val="002C7FEF"/>
    <w:rsid w:val="002D7CAE"/>
    <w:rsid w:val="00323271"/>
    <w:rsid w:val="003646AD"/>
    <w:rsid w:val="00376948"/>
    <w:rsid w:val="00413686"/>
    <w:rsid w:val="00481579"/>
    <w:rsid w:val="00574CEF"/>
    <w:rsid w:val="005D18E6"/>
    <w:rsid w:val="00661193"/>
    <w:rsid w:val="007F6488"/>
    <w:rsid w:val="008849F1"/>
    <w:rsid w:val="008969EF"/>
    <w:rsid w:val="0095778C"/>
    <w:rsid w:val="009C6EA9"/>
    <w:rsid w:val="00A01216"/>
    <w:rsid w:val="00A319C3"/>
    <w:rsid w:val="00A319DE"/>
    <w:rsid w:val="00AB55E9"/>
    <w:rsid w:val="00AB6A60"/>
    <w:rsid w:val="00BF5249"/>
    <w:rsid w:val="00C03C07"/>
    <w:rsid w:val="00C85C43"/>
    <w:rsid w:val="00C94E85"/>
    <w:rsid w:val="00CA25BB"/>
    <w:rsid w:val="00CF200D"/>
    <w:rsid w:val="00D73A63"/>
    <w:rsid w:val="00DA6337"/>
    <w:rsid w:val="00DC4A2C"/>
    <w:rsid w:val="00DC66BC"/>
    <w:rsid w:val="00E61F8C"/>
    <w:rsid w:val="00EB1176"/>
    <w:rsid w:val="00EB67DB"/>
    <w:rsid w:val="00EC23D7"/>
    <w:rsid w:val="00EE7BA6"/>
    <w:rsid w:val="00F45845"/>
    <w:rsid w:val="00FA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714B6F"/>
  <w15:chartTrackingRefBased/>
  <w15:docId w15:val="{47EC928F-D00E-443F-BBDD-6CD0C901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948"/>
    <w:pPr>
      <w:spacing w:after="120" w:line="276" w:lineRule="auto"/>
    </w:pPr>
    <w:rPr>
      <w:rFonts w:ascii="Arial" w:hAnsi="Arial" w:cs="Arial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Bullet List,FooterText,numbered,Table-Normal,RSHB_Table-Normal,Paragraphe de liste1,lp1"/>
    <w:basedOn w:val="a"/>
    <w:link w:val="a4"/>
    <w:uiPriority w:val="34"/>
    <w:qFormat/>
    <w:rsid w:val="00376948"/>
    <w:pPr>
      <w:ind w:left="720"/>
      <w:contextualSpacing/>
    </w:pPr>
  </w:style>
  <w:style w:type="character" w:customStyle="1" w:styleId="a4">
    <w:name w:val="Абзац списка Знак"/>
    <w:aliases w:val="ПАРАГРАФ Знак,Bullet List Знак,FooterText Знак,numbered Знак,Table-Normal Знак,RSHB_Table-Normal Знак,Paragraphe de liste1 Знак,lp1 Знак"/>
    <w:basedOn w:val="a0"/>
    <w:link w:val="a3"/>
    <w:uiPriority w:val="34"/>
    <w:rsid w:val="00376948"/>
    <w:rPr>
      <w:rFonts w:ascii="Arial" w:hAnsi="Arial" w:cs="Arial"/>
      <w:sz w:val="20"/>
      <w:szCs w:val="20"/>
      <w:lang w:eastAsia="en-GB"/>
    </w:rPr>
  </w:style>
  <w:style w:type="paragraph" w:customStyle="1" w:styleId="1n">
    <w:name w:val="Заголовок А.1.n"/>
    <w:basedOn w:val="a"/>
    <w:rsid w:val="00376948"/>
    <w:pPr>
      <w:numPr>
        <w:numId w:val="5"/>
      </w:numPr>
    </w:pPr>
  </w:style>
  <w:style w:type="paragraph" w:styleId="a5">
    <w:name w:val="Balloon Text"/>
    <w:basedOn w:val="a"/>
    <w:link w:val="a6"/>
    <w:uiPriority w:val="99"/>
    <w:semiHidden/>
    <w:unhideWhenUsed/>
    <w:rsid w:val="00CA2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5BB"/>
    <w:rPr>
      <w:rFonts w:ascii="Segoe UI" w:hAnsi="Segoe UI" w:cs="Segoe UI"/>
      <w:sz w:val="18"/>
      <w:szCs w:val="18"/>
      <w:lang w:eastAsia="en-GB"/>
    </w:rPr>
  </w:style>
  <w:style w:type="character" w:styleId="a7">
    <w:name w:val="annotation reference"/>
    <w:basedOn w:val="a0"/>
    <w:uiPriority w:val="99"/>
    <w:semiHidden/>
    <w:unhideWhenUsed/>
    <w:rsid w:val="00CA25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25BB"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CA25BB"/>
    <w:rPr>
      <w:rFonts w:ascii="Arial" w:hAnsi="Arial" w:cs="Arial"/>
      <w:sz w:val="20"/>
      <w:szCs w:val="20"/>
      <w:lang w:eastAsia="en-GB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25B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25BB"/>
    <w:rPr>
      <w:rFonts w:ascii="Arial" w:hAnsi="Arial" w:cs="Arial"/>
      <w:b/>
      <w:bCs/>
      <w:sz w:val="20"/>
      <w:szCs w:val="20"/>
      <w:lang w:eastAsia="en-GB"/>
    </w:rPr>
  </w:style>
  <w:style w:type="paragraph" w:styleId="ac">
    <w:name w:val="Revision"/>
    <w:hidden/>
    <w:uiPriority w:val="99"/>
    <w:semiHidden/>
    <w:rsid w:val="008969EF"/>
    <w:pPr>
      <w:spacing w:after="0" w:line="240" w:lineRule="auto"/>
    </w:pPr>
    <w:rPr>
      <w:rFonts w:ascii="Arial" w:hAnsi="Arial" w:cs="Arial"/>
      <w:sz w:val="20"/>
      <w:szCs w:val="20"/>
      <w:lang w:eastAsia="en-GB"/>
    </w:rPr>
  </w:style>
  <w:style w:type="paragraph" w:styleId="ad">
    <w:name w:val="header"/>
    <w:basedOn w:val="a"/>
    <w:link w:val="ae"/>
    <w:uiPriority w:val="99"/>
    <w:unhideWhenUsed/>
    <w:rsid w:val="0041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3686"/>
    <w:rPr>
      <w:rFonts w:ascii="Arial" w:hAnsi="Arial" w:cs="Arial"/>
      <w:sz w:val="20"/>
      <w:szCs w:val="20"/>
      <w:lang w:eastAsia="en-GB"/>
    </w:rPr>
  </w:style>
  <w:style w:type="paragraph" w:styleId="af">
    <w:name w:val="footer"/>
    <w:basedOn w:val="a"/>
    <w:link w:val="af0"/>
    <w:uiPriority w:val="99"/>
    <w:unhideWhenUsed/>
    <w:rsid w:val="0041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3686"/>
    <w:rPr>
      <w:rFonts w:ascii="Arial" w:hAnsi="Arial" w:cs="Arial"/>
      <w:sz w:val="20"/>
      <w:szCs w:val="20"/>
      <w:lang w:eastAsia="en-GB"/>
    </w:rPr>
  </w:style>
  <w:style w:type="character" w:styleId="af1">
    <w:name w:val="Hyperlink"/>
    <w:uiPriority w:val="99"/>
    <w:unhideWhenUsed/>
    <w:rsid w:val="002D7C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Егорычев Владимир Анатольевич</dc:creator>
  <cp:keywords/>
  <dc:description/>
  <cp:lastModifiedBy>Дужнова Татьяна Николаевна</cp:lastModifiedBy>
  <cp:revision>2</cp:revision>
  <dcterms:created xsi:type="dcterms:W3CDTF">2022-04-05T07:13:00Z</dcterms:created>
  <dcterms:modified xsi:type="dcterms:W3CDTF">2022-04-05T07:13:00Z</dcterms:modified>
</cp:coreProperties>
</file>